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652C72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</w:t>
      </w:r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>Усть</w:t>
      </w:r>
      <w:proofErr w:type="spellEnd"/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>-Камчатского муниципального района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30866" w:rsidRDefault="00430866" w:rsidP="00430866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 w:rsidRPr="002A2669"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[</w:t>
      </w:r>
      <w:r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Дата регистрации] № [Номер документа]</w:t>
      </w:r>
      <w:bookmarkEnd w:id="0"/>
    </w:p>
    <w:p w:rsidR="00430866" w:rsidRDefault="00430866" w:rsidP="00430866">
      <w:pPr>
        <w:spacing w:after="0" w:line="240" w:lineRule="auto"/>
        <w:ind w:right="5526"/>
        <w:rPr>
          <w:rFonts w:ascii="Times New Roman" w:hAnsi="Times New Roman" w:cs="Times New Roman"/>
          <w:bCs/>
          <w:sz w:val="24"/>
          <w:szCs w:val="28"/>
        </w:rPr>
      </w:pPr>
    </w:p>
    <w:p w:rsidR="00430866" w:rsidRDefault="00430866" w:rsidP="00430866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п. 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107362" w:rsidP="0071779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назначении общественных обсуждений по рассмотрению проекта Решения Совета народных депутатов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-Камчатского муниципального </w:t>
            </w:r>
            <w:r w:rsidR="00C80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80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Камчатского края </w:t>
            </w:r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внесении изменений в Правила землепользования и застройки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-Камчатского сельского поселения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-Камчатского муниципального района Камчатского края», утвержденные Решением Совета народных депутатов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-Камчатского муниципального района от 23.10.2021 № 190-нпа</w:t>
            </w:r>
          </w:p>
        </w:tc>
      </w:tr>
    </w:tbl>
    <w:p w:rsidR="004549E8" w:rsidRPr="004549E8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362" w:rsidRPr="00107362" w:rsidRDefault="00107362" w:rsidP="007177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5.1, 31, 32,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района,</w:t>
      </w:r>
      <w:r w:rsidRPr="00717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7 Федерального закона от 14.03.2022 № 58-ФЗ «О внесении изменений в отдельные законодательные акты Российской Федерации», </w:t>
      </w:r>
      <w:r w:rsidR="00023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народных депутатов </w:t>
      </w:r>
      <w:proofErr w:type="spellStart"/>
      <w:r w:rsidR="00023E1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23E1F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округа Камчатского края от 24.09.2024 № 3-нпа «О публичных слушаниях и общественных обсуждениях в Усть-Камчатском муниципальном округе Камчатского края</w:t>
      </w:r>
      <w:r w:rsidR="00616FD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 целью создания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</w:t>
      </w:r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заявлений гражданина Завьялова Владислава Валерьевича б/н от </w:t>
      </w:r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22.10.2024, гражданина Стальнова Ильи Андреевича б/н от 12.11.2024, протокола заседания комиссии по землепользованию и застройке </w:t>
      </w:r>
      <w:proofErr w:type="spellStart"/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и межселенной территории </w:t>
      </w:r>
      <w:proofErr w:type="spellStart"/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№ 14 от 13.11.2024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33533" w:rsidRDefault="00033533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107362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362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107362" w:rsidRPr="00107362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10736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общественные обсуждения по рассмотрению проекта Решения Совета народных депутатов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</w:t>
      </w:r>
      <w:r w:rsidR="00C80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Камчатского края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Правила землепользования и застройки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Камчатского края», утвержденные Решением Совета народных депутатов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</w:t>
      </w:r>
      <w:r w:rsidR="00B6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23.10.2021 № 190-нпа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362" w:rsidRPr="006A4F75" w:rsidRDefault="00107362" w:rsidP="008E10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официальное опубликование </w:t>
      </w:r>
      <w:r w:rsidR="007E1F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повещения о начале общественных обсуждений на официальном сайте </w:t>
      </w:r>
      <w:proofErr w:type="spellStart"/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</w:t>
      </w:r>
      <w:r w:rsidR="00A25F8A"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6A4F75" w:rsidRPr="006A4F75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http://www.ust-kam.ru</w:t>
        </w:r>
      </w:hyperlink>
      <w:r w:rsidR="006A4F75"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информационно-телекоммуникационной сети «Интернет» (далее – Официальный сайт) в разделе «Объявления» и в газете «</w:t>
      </w:r>
      <w:proofErr w:type="spellStart"/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6A4F7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-Камчатский вестник» не позднее семи календарных дней с даты издания настоящего постановления.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E1F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повещении о начале общественных обсуждений отразить информацию о порядке и сроках проведения общественных обсуждений, о месте и дате открытия экспозиции, сроках проведения экспозиции,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Общественные обсуждения провести со дня оповещения жителей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сельского поселения о проведении общественных обсуждений до дня официального опубликования заключения общественных обсуждений посредством Официального сайта в разделе «Общественные обсуждения в сфере градостроительства».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Проект и информационные материалы к нему на Официальном сайте в разделе «Общественные обсуждения в сфере градостроительства» и в газете «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-Камчатский вестник- официально».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Открыть и провести в электронной форме экспозицию Проекта посредством Официального сайта в разделе «Общественные обсуждения в сфере градостроительства», а также в здании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района, расположенного по адресу: п. Усть-Камчатск, ул.60 лет Октября, д. 24 (3 этаж), кабинет 4,1, обеспечить консультирование посетителей экспозиции, ведение журнала учета посетителей экспозиции, а также прием предложений и замечаний, касающихся Проекта.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Организатор общественных обсуждений: Комиссия по землепользованию и застройке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и межселенной территории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района,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утвержденная постановлением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от 11.02.2020 № 99 (далее – Комиссия). 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Контакты Комиссии: 684415, п. Усть-Камчатск, ул.60 лет Октября,                д. 24 (3 этаж), кабинет 4,1, адрес электронной почты: </w:t>
      </w:r>
      <w:hyperlink r:id="rId10" w:history="1">
        <w:r w:rsidRPr="0010736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secretar@ustkam.iks.ru</w:t>
        </w:r>
      </w:hyperlink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Срок подачи в Комиссию предложений и замечаний по обсуждаемому Проекту – </w:t>
      </w:r>
      <w:r w:rsidR="00114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E5520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</w:t>
      </w:r>
      <w:r w:rsidR="003E162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026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оповещения о начале общественных обсуждений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и предложения могут подаваться в письменной форме в адрес Комиссии, либо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Комиссии обеспечить организацию и проведение общественных обсуждений в соответствии с </w:t>
      </w:r>
      <w:r w:rsidR="00023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народных депутатов </w:t>
      </w:r>
      <w:proofErr w:type="spellStart"/>
      <w:r w:rsidR="00023E1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23E1F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округа Камчатского края от 24.09.2024 № 3-нпа «О публичных слушаниях и общественных обсуждениях в Усть-Камчатском муниципальном округе Камчатского края</w:t>
      </w:r>
      <w:r w:rsidR="00616FD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362" w:rsidRPr="00107362" w:rsidRDefault="00107362" w:rsidP="001073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Управлению делами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- муниципальному казенному учреждению </w:t>
      </w:r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опубликовать настоящее постановление в средствах массовой информации и разместить на официальном сайте </w:t>
      </w:r>
      <w:proofErr w:type="spellStart"/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-Камчатского муниципального </w:t>
      </w:r>
      <w:r w:rsidR="00023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1073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07362" w:rsidRPr="00107362" w:rsidRDefault="00107362" w:rsidP="001073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107362">
        <w:rPr>
          <w:rFonts w:ascii="Times New Roman" w:eastAsia="Calibri" w:hAnsi="Times New Roman" w:cs="Times New Roman"/>
          <w:sz w:val="28"/>
          <w:szCs w:val="28"/>
          <w:lang w:eastAsia="ar-SA"/>
        </w:rPr>
        <w:t>Настоящее постановление вступает в силу после дня его официального опубликования.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Контроль исполнения настоящего постановления возложить на руководителя Управления имущественных и земельных отношений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– муниципального казенного учреждения </w:t>
      </w:r>
      <w:proofErr w:type="spellStart"/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Скромову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1D2063" w:rsidP="001D2063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Временно исполняющий полномочия </w:t>
            </w:r>
            <w:r w:rsidR="00636679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366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36679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="00636679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063" w:rsidRDefault="001D2063" w:rsidP="001D2063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1D2063" w:rsidP="001D2063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366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3667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Кириллова</w:t>
            </w:r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6423BF" w:rsidRDefault="006423BF" w:rsidP="00673A8F"/>
    <w:p w:rsidR="006423BF" w:rsidRPr="006423BF" w:rsidRDefault="006423BF" w:rsidP="006423BF"/>
    <w:p w:rsidR="006423BF" w:rsidRPr="006423BF" w:rsidRDefault="006423BF" w:rsidP="006423BF"/>
    <w:p w:rsidR="006423BF" w:rsidRPr="006423BF" w:rsidRDefault="006423BF" w:rsidP="006423BF"/>
    <w:p w:rsidR="006423BF" w:rsidRDefault="006423BF" w:rsidP="00673A8F"/>
    <w:sectPr w:rsidR="006423BF" w:rsidSect="00BE421C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B71" w:rsidRDefault="00537B71" w:rsidP="0031799B">
      <w:pPr>
        <w:spacing w:after="0" w:line="240" w:lineRule="auto"/>
      </w:pPr>
      <w:r>
        <w:separator/>
      </w:r>
    </w:p>
  </w:endnote>
  <w:endnote w:type="continuationSeparator" w:id="0">
    <w:p w:rsidR="00537B71" w:rsidRDefault="00537B7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B71" w:rsidRDefault="00537B71" w:rsidP="0031799B">
      <w:pPr>
        <w:spacing w:after="0" w:line="240" w:lineRule="auto"/>
      </w:pPr>
      <w:r>
        <w:separator/>
      </w:r>
    </w:p>
  </w:footnote>
  <w:footnote w:type="continuationSeparator" w:id="0">
    <w:p w:rsidR="00537B71" w:rsidRDefault="00537B71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020353"/>
      <w:docPartObj>
        <w:docPartGallery w:val="Page Numbers (Top of Page)"/>
        <w:docPartUnique/>
      </w:docPartObj>
    </w:sdtPr>
    <w:sdtEndPr/>
    <w:sdtContent>
      <w:p w:rsidR="00BE421C" w:rsidRDefault="00BE421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063">
          <w:rPr>
            <w:noProof/>
          </w:rPr>
          <w:t>3</w:t>
        </w:r>
        <w:r>
          <w:fldChar w:fldCharType="end"/>
        </w:r>
      </w:p>
    </w:sdtContent>
  </w:sdt>
  <w:p w:rsidR="00BE421C" w:rsidRDefault="00BE421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C7F61"/>
    <w:multiLevelType w:val="multilevel"/>
    <w:tmpl w:val="BCA20CD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0365"/>
    <w:rsid w:val="000179ED"/>
    <w:rsid w:val="00023E1F"/>
    <w:rsid w:val="000263F4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12B2"/>
    <w:rsid w:val="000C1CE4"/>
    <w:rsid w:val="000C7139"/>
    <w:rsid w:val="000E53EF"/>
    <w:rsid w:val="00107362"/>
    <w:rsid w:val="00111272"/>
    <w:rsid w:val="001125EB"/>
    <w:rsid w:val="00112C1A"/>
    <w:rsid w:val="00114061"/>
    <w:rsid w:val="00120176"/>
    <w:rsid w:val="001208AF"/>
    <w:rsid w:val="00126EFA"/>
    <w:rsid w:val="00140E22"/>
    <w:rsid w:val="00180140"/>
    <w:rsid w:val="00181702"/>
    <w:rsid w:val="00181A55"/>
    <w:rsid w:val="001B36BC"/>
    <w:rsid w:val="001C15D6"/>
    <w:rsid w:val="001D00F5"/>
    <w:rsid w:val="001D2063"/>
    <w:rsid w:val="001D4724"/>
    <w:rsid w:val="001F1DD5"/>
    <w:rsid w:val="0022234A"/>
    <w:rsid w:val="00225F0E"/>
    <w:rsid w:val="00230291"/>
    <w:rsid w:val="002324F6"/>
    <w:rsid w:val="00233FCB"/>
    <w:rsid w:val="0024385A"/>
    <w:rsid w:val="00246D27"/>
    <w:rsid w:val="00257670"/>
    <w:rsid w:val="00295AC8"/>
    <w:rsid w:val="002C2B5A"/>
    <w:rsid w:val="002D5D0F"/>
    <w:rsid w:val="002E4E87"/>
    <w:rsid w:val="002F3844"/>
    <w:rsid w:val="002F3897"/>
    <w:rsid w:val="0030022E"/>
    <w:rsid w:val="00313CF4"/>
    <w:rsid w:val="0031799B"/>
    <w:rsid w:val="00327B6F"/>
    <w:rsid w:val="00335BB4"/>
    <w:rsid w:val="003435A1"/>
    <w:rsid w:val="00374C3C"/>
    <w:rsid w:val="0038403D"/>
    <w:rsid w:val="00397C94"/>
    <w:rsid w:val="003A751C"/>
    <w:rsid w:val="003B0709"/>
    <w:rsid w:val="003B52E1"/>
    <w:rsid w:val="003B55E1"/>
    <w:rsid w:val="003C30E0"/>
    <w:rsid w:val="003E1627"/>
    <w:rsid w:val="00430866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0FE7"/>
    <w:rsid w:val="00503FC3"/>
    <w:rsid w:val="005271B3"/>
    <w:rsid w:val="00537B71"/>
    <w:rsid w:val="005578C9"/>
    <w:rsid w:val="00563B33"/>
    <w:rsid w:val="005660D9"/>
    <w:rsid w:val="00576D34"/>
    <w:rsid w:val="005846D7"/>
    <w:rsid w:val="005A33F6"/>
    <w:rsid w:val="005D2494"/>
    <w:rsid w:val="005E3CD0"/>
    <w:rsid w:val="005F11A7"/>
    <w:rsid w:val="005F1F7D"/>
    <w:rsid w:val="005F2206"/>
    <w:rsid w:val="00616FD9"/>
    <w:rsid w:val="006271E6"/>
    <w:rsid w:val="00631037"/>
    <w:rsid w:val="00636679"/>
    <w:rsid w:val="006423BF"/>
    <w:rsid w:val="00650CAB"/>
    <w:rsid w:val="00652C72"/>
    <w:rsid w:val="00663D27"/>
    <w:rsid w:val="006664BC"/>
    <w:rsid w:val="00666603"/>
    <w:rsid w:val="00673A8F"/>
    <w:rsid w:val="006751D8"/>
    <w:rsid w:val="00681BFE"/>
    <w:rsid w:val="0069601C"/>
    <w:rsid w:val="006A4F75"/>
    <w:rsid w:val="006A541B"/>
    <w:rsid w:val="006B115E"/>
    <w:rsid w:val="006E593A"/>
    <w:rsid w:val="006F5D44"/>
    <w:rsid w:val="0071779D"/>
    <w:rsid w:val="00721B4D"/>
    <w:rsid w:val="00725A0F"/>
    <w:rsid w:val="0074156B"/>
    <w:rsid w:val="00744B7F"/>
    <w:rsid w:val="00757D66"/>
    <w:rsid w:val="00796B9B"/>
    <w:rsid w:val="007B3851"/>
    <w:rsid w:val="007D746A"/>
    <w:rsid w:val="007E1F1D"/>
    <w:rsid w:val="007E7ADA"/>
    <w:rsid w:val="007F0218"/>
    <w:rsid w:val="007F3D5B"/>
    <w:rsid w:val="00812B9A"/>
    <w:rsid w:val="00817D94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E1A68"/>
    <w:rsid w:val="008F2635"/>
    <w:rsid w:val="008F2961"/>
    <w:rsid w:val="0090254C"/>
    <w:rsid w:val="00907229"/>
    <w:rsid w:val="0091585A"/>
    <w:rsid w:val="009207AA"/>
    <w:rsid w:val="00925E4D"/>
    <w:rsid w:val="009277F0"/>
    <w:rsid w:val="0093395B"/>
    <w:rsid w:val="0094073A"/>
    <w:rsid w:val="0095264E"/>
    <w:rsid w:val="0095344D"/>
    <w:rsid w:val="00962575"/>
    <w:rsid w:val="009658C9"/>
    <w:rsid w:val="0096751B"/>
    <w:rsid w:val="00997969"/>
    <w:rsid w:val="009A471F"/>
    <w:rsid w:val="009F320C"/>
    <w:rsid w:val="00A25F8A"/>
    <w:rsid w:val="00A43195"/>
    <w:rsid w:val="00A8227F"/>
    <w:rsid w:val="00A834AC"/>
    <w:rsid w:val="00A84370"/>
    <w:rsid w:val="00A9512A"/>
    <w:rsid w:val="00AA0A10"/>
    <w:rsid w:val="00AA0F36"/>
    <w:rsid w:val="00AB0F55"/>
    <w:rsid w:val="00AB3ECC"/>
    <w:rsid w:val="00AC3F98"/>
    <w:rsid w:val="00AC6E43"/>
    <w:rsid w:val="00AE7481"/>
    <w:rsid w:val="00AF4409"/>
    <w:rsid w:val="00B11806"/>
    <w:rsid w:val="00B12F65"/>
    <w:rsid w:val="00B17A8B"/>
    <w:rsid w:val="00B513EF"/>
    <w:rsid w:val="00B64060"/>
    <w:rsid w:val="00B6424A"/>
    <w:rsid w:val="00B66E56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E421C"/>
    <w:rsid w:val="00BF3269"/>
    <w:rsid w:val="00C22F2F"/>
    <w:rsid w:val="00C366DA"/>
    <w:rsid w:val="00C37B1E"/>
    <w:rsid w:val="00C442AB"/>
    <w:rsid w:val="00C502D0"/>
    <w:rsid w:val="00C5596B"/>
    <w:rsid w:val="00C6676A"/>
    <w:rsid w:val="00C73DCC"/>
    <w:rsid w:val="00C806A9"/>
    <w:rsid w:val="00C90D3D"/>
    <w:rsid w:val="00CB0344"/>
    <w:rsid w:val="00D16B35"/>
    <w:rsid w:val="00D206A1"/>
    <w:rsid w:val="00D31705"/>
    <w:rsid w:val="00D32A8B"/>
    <w:rsid w:val="00D330ED"/>
    <w:rsid w:val="00D47CEF"/>
    <w:rsid w:val="00D50172"/>
    <w:rsid w:val="00D51DAE"/>
    <w:rsid w:val="00DC189A"/>
    <w:rsid w:val="00DD3A94"/>
    <w:rsid w:val="00DF3901"/>
    <w:rsid w:val="00DF3A35"/>
    <w:rsid w:val="00DF5156"/>
    <w:rsid w:val="00DF541D"/>
    <w:rsid w:val="00E05881"/>
    <w:rsid w:val="00E0619C"/>
    <w:rsid w:val="00E159EE"/>
    <w:rsid w:val="00E21060"/>
    <w:rsid w:val="00E40D0A"/>
    <w:rsid w:val="00E43CC4"/>
    <w:rsid w:val="00E5520F"/>
    <w:rsid w:val="00E60260"/>
    <w:rsid w:val="00E61A8D"/>
    <w:rsid w:val="00E72DA7"/>
    <w:rsid w:val="00E8524F"/>
    <w:rsid w:val="00E871CB"/>
    <w:rsid w:val="00E87303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B62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cretar@ustkam.ik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st-k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F9D9D-DDA0-4527-9EAE-1A634334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8</cp:revision>
  <cp:lastPrinted>2021-10-13T05:03:00Z</cp:lastPrinted>
  <dcterms:created xsi:type="dcterms:W3CDTF">2024-11-26T05:59:00Z</dcterms:created>
  <dcterms:modified xsi:type="dcterms:W3CDTF">2024-11-26T23:54:00Z</dcterms:modified>
</cp:coreProperties>
</file>